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1E358" w14:textId="1B88DE67" w:rsidR="008F5BC1" w:rsidRPr="00BB3C0D" w:rsidRDefault="008F5BC1" w:rsidP="008F5BC1">
      <w:pPr>
        <w:jc w:val="center"/>
        <w:rPr>
          <w:b/>
          <w:sz w:val="24"/>
          <w:szCs w:val="24"/>
          <w:u w:val="single"/>
        </w:rPr>
      </w:pPr>
      <w:r w:rsidRPr="00BB3C0D">
        <w:rPr>
          <w:b/>
          <w:sz w:val="24"/>
          <w:szCs w:val="24"/>
          <w:u w:val="single"/>
        </w:rPr>
        <w:t xml:space="preserve">Friday </w:t>
      </w:r>
      <w:r w:rsidR="00AD19D6">
        <w:rPr>
          <w:b/>
          <w:sz w:val="24"/>
          <w:szCs w:val="24"/>
          <w:u w:val="single"/>
        </w:rPr>
        <w:t>17</w:t>
      </w:r>
      <w:r w:rsidR="003C6390" w:rsidRPr="003C6390">
        <w:rPr>
          <w:b/>
          <w:sz w:val="24"/>
          <w:szCs w:val="24"/>
          <w:u w:val="single"/>
          <w:vertAlign w:val="superscript"/>
        </w:rPr>
        <w:t>th</w:t>
      </w:r>
      <w:r w:rsidR="003C6390">
        <w:rPr>
          <w:b/>
          <w:sz w:val="24"/>
          <w:szCs w:val="24"/>
          <w:u w:val="single"/>
        </w:rPr>
        <w:t xml:space="preserve"> January</w:t>
      </w:r>
    </w:p>
    <w:tbl>
      <w:tblPr>
        <w:tblStyle w:val="TableGrid"/>
        <w:tblW w:w="0" w:type="auto"/>
        <w:tblLook w:val="04A0" w:firstRow="1" w:lastRow="0" w:firstColumn="1" w:lastColumn="0" w:noHBand="0" w:noVBand="1"/>
      </w:tblPr>
      <w:tblGrid>
        <w:gridCol w:w="9016"/>
      </w:tblGrid>
      <w:tr w:rsidR="008F5BC1" w:rsidRPr="00BB3C0D" w14:paraId="02F224EE" w14:textId="77777777" w:rsidTr="008F5BC1">
        <w:tc>
          <w:tcPr>
            <w:tcW w:w="9016" w:type="dxa"/>
            <w:tcBorders>
              <w:top w:val="single" w:sz="4" w:space="0" w:color="auto"/>
              <w:left w:val="single" w:sz="4" w:space="0" w:color="auto"/>
              <w:bottom w:val="single" w:sz="4" w:space="0" w:color="auto"/>
              <w:right w:val="single" w:sz="4" w:space="0" w:color="auto"/>
            </w:tcBorders>
            <w:hideMark/>
          </w:tcPr>
          <w:p w14:paraId="246B8814" w14:textId="77777777" w:rsidR="008F5BC1" w:rsidRPr="00BB3C0D" w:rsidRDefault="008F5BC1">
            <w:pPr>
              <w:rPr>
                <w:rFonts w:cstheme="minorHAnsi"/>
                <w:b/>
                <w:sz w:val="24"/>
                <w:szCs w:val="24"/>
                <w:u w:val="single"/>
              </w:rPr>
            </w:pPr>
            <w:r w:rsidRPr="00BB3C0D">
              <w:rPr>
                <w:rFonts w:cstheme="minorHAnsi"/>
                <w:b/>
                <w:sz w:val="24"/>
                <w:szCs w:val="24"/>
                <w:u w:val="single"/>
              </w:rPr>
              <w:t>Communication and Language/Literacy</w:t>
            </w:r>
          </w:p>
          <w:p w14:paraId="2A9C6FBE" w14:textId="427CCAAD" w:rsidR="00786DE0" w:rsidRDefault="00F031C5" w:rsidP="00AD19D6">
            <w:pPr>
              <w:rPr>
                <w:sz w:val="24"/>
                <w:szCs w:val="24"/>
              </w:rPr>
            </w:pPr>
            <w:r>
              <w:rPr>
                <w:sz w:val="24"/>
                <w:szCs w:val="24"/>
              </w:rPr>
              <w:t>We have focussed on</w:t>
            </w:r>
            <w:r w:rsidR="003C6390">
              <w:rPr>
                <w:sz w:val="24"/>
                <w:szCs w:val="24"/>
              </w:rPr>
              <w:t xml:space="preserve"> two texts this week: ‘</w:t>
            </w:r>
            <w:r w:rsidR="00AD19D6">
              <w:rPr>
                <w:sz w:val="24"/>
                <w:szCs w:val="24"/>
              </w:rPr>
              <w:t xml:space="preserve">The Three Little Pigs- An Architectural Tale’ and a book with the paintings of Paul Klee, which has many 2D shapes in that we’ve chatted about. </w:t>
            </w:r>
            <w:hyperlink r:id="rId8" w:history="1">
              <w:r w:rsidR="006E2CB8" w:rsidRPr="005A457C">
                <w:rPr>
                  <w:rStyle w:val="Hyperlink"/>
                  <w:sz w:val="24"/>
                  <w:szCs w:val="24"/>
                </w:rPr>
                <w:t>https://www.youtube.com/watch?v=E3T_CEch_LU</w:t>
              </w:r>
            </w:hyperlink>
          </w:p>
          <w:p w14:paraId="15629B72" w14:textId="26CD3CA6" w:rsidR="006E2CB8" w:rsidRPr="00BB3C0D" w:rsidRDefault="006E2CB8" w:rsidP="00AD19D6">
            <w:pPr>
              <w:rPr>
                <w:sz w:val="24"/>
                <w:szCs w:val="24"/>
              </w:rPr>
            </w:pPr>
          </w:p>
        </w:tc>
      </w:tr>
    </w:tbl>
    <w:p w14:paraId="1E7F8100" w14:textId="77777777" w:rsidR="008F5BC1" w:rsidRPr="00BB3C0D" w:rsidRDefault="008F5BC1" w:rsidP="008F5BC1">
      <w:pPr>
        <w:rPr>
          <w:sz w:val="24"/>
          <w:szCs w:val="24"/>
          <w:lang w:eastAsia="en-US"/>
        </w:rPr>
      </w:pPr>
    </w:p>
    <w:tbl>
      <w:tblPr>
        <w:tblStyle w:val="TableGrid"/>
        <w:tblW w:w="0" w:type="auto"/>
        <w:tblLook w:val="04A0" w:firstRow="1" w:lastRow="0" w:firstColumn="1" w:lastColumn="0" w:noHBand="0" w:noVBand="1"/>
      </w:tblPr>
      <w:tblGrid>
        <w:gridCol w:w="9016"/>
      </w:tblGrid>
      <w:tr w:rsidR="008F5BC1" w:rsidRPr="00BB3C0D" w14:paraId="42DB6657" w14:textId="77777777" w:rsidTr="00BB3C0D">
        <w:trPr>
          <w:trHeight w:val="684"/>
        </w:trPr>
        <w:tc>
          <w:tcPr>
            <w:tcW w:w="9016" w:type="dxa"/>
            <w:tcBorders>
              <w:top w:val="single" w:sz="4" w:space="0" w:color="auto"/>
              <w:left w:val="single" w:sz="4" w:space="0" w:color="auto"/>
              <w:bottom w:val="single" w:sz="4" w:space="0" w:color="auto"/>
              <w:right w:val="single" w:sz="4" w:space="0" w:color="auto"/>
            </w:tcBorders>
            <w:hideMark/>
          </w:tcPr>
          <w:p w14:paraId="1C849BDF" w14:textId="77777777" w:rsidR="008F5BC1" w:rsidRPr="00BB3C0D" w:rsidRDefault="008F5BC1">
            <w:pPr>
              <w:rPr>
                <w:b/>
                <w:sz w:val="24"/>
                <w:szCs w:val="24"/>
              </w:rPr>
            </w:pPr>
            <w:r w:rsidRPr="00BB3C0D">
              <w:rPr>
                <w:b/>
                <w:sz w:val="24"/>
                <w:szCs w:val="24"/>
                <w:u w:val="single"/>
              </w:rPr>
              <w:t>Physical Development</w:t>
            </w:r>
            <w:r w:rsidRPr="00BB3C0D">
              <w:rPr>
                <w:b/>
                <w:sz w:val="24"/>
                <w:szCs w:val="24"/>
              </w:rPr>
              <w:t xml:space="preserve"> </w:t>
            </w:r>
          </w:p>
          <w:p w14:paraId="18208BE9" w14:textId="16E6EBD3" w:rsidR="00AD19D6" w:rsidRPr="00BB3C0D" w:rsidRDefault="00F031C5" w:rsidP="00AD19D6">
            <w:pPr>
              <w:rPr>
                <w:sz w:val="24"/>
                <w:szCs w:val="24"/>
              </w:rPr>
            </w:pPr>
            <w:r>
              <w:rPr>
                <w:sz w:val="24"/>
                <w:szCs w:val="24"/>
              </w:rPr>
              <w:t xml:space="preserve">We have been </w:t>
            </w:r>
            <w:r w:rsidR="00AD19D6">
              <w:rPr>
                <w:sz w:val="24"/>
                <w:szCs w:val="24"/>
              </w:rPr>
              <w:t>carrying soil, leaves and water around outside to build our core strength and arm, wrist and finger muscles. We’ve had a Disco Dough session, yoga and played a game called ‘Wake Up Mr Bear’.</w:t>
            </w:r>
          </w:p>
          <w:p w14:paraId="265C6D57" w14:textId="4AB06AA5" w:rsidR="008F5BC1" w:rsidRPr="00BB3C0D" w:rsidRDefault="008F5BC1" w:rsidP="003C6390">
            <w:pPr>
              <w:rPr>
                <w:sz w:val="24"/>
                <w:szCs w:val="24"/>
              </w:rPr>
            </w:pPr>
          </w:p>
        </w:tc>
      </w:tr>
    </w:tbl>
    <w:p w14:paraId="75F1F93C" w14:textId="77777777" w:rsidR="008F5BC1" w:rsidRPr="00BB3C0D" w:rsidRDefault="008F5BC1" w:rsidP="008F5BC1">
      <w:pPr>
        <w:rPr>
          <w:sz w:val="24"/>
          <w:szCs w:val="24"/>
          <w:lang w:eastAsia="en-US"/>
        </w:rPr>
      </w:pPr>
    </w:p>
    <w:tbl>
      <w:tblPr>
        <w:tblStyle w:val="TableGrid"/>
        <w:tblW w:w="0" w:type="auto"/>
        <w:tblLook w:val="04A0" w:firstRow="1" w:lastRow="0" w:firstColumn="1" w:lastColumn="0" w:noHBand="0" w:noVBand="1"/>
      </w:tblPr>
      <w:tblGrid>
        <w:gridCol w:w="9016"/>
      </w:tblGrid>
      <w:tr w:rsidR="008F5BC1" w:rsidRPr="00BB3C0D" w14:paraId="39480238" w14:textId="77777777" w:rsidTr="008F5BC1">
        <w:tc>
          <w:tcPr>
            <w:tcW w:w="9016" w:type="dxa"/>
            <w:tcBorders>
              <w:top w:val="single" w:sz="4" w:space="0" w:color="auto"/>
              <w:left w:val="single" w:sz="4" w:space="0" w:color="auto"/>
              <w:bottom w:val="single" w:sz="4" w:space="0" w:color="auto"/>
              <w:right w:val="single" w:sz="4" w:space="0" w:color="auto"/>
            </w:tcBorders>
            <w:hideMark/>
          </w:tcPr>
          <w:p w14:paraId="5EF366A2" w14:textId="77777777" w:rsidR="008F5BC1" w:rsidRPr="00BB3C0D" w:rsidRDefault="008F5BC1">
            <w:pPr>
              <w:rPr>
                <w:b/>
                <w:sz w:val="24"/>
                <w:szCs w:val="24"/>
              </w:rPr>
            </w:pPr>
            <w:r w:rsidRPr="00BB3C0D">
              <w:rPr>
                <w:b/>
                <w:sz w:val="24"/>
                <w:szCs w:val="24"/>
                <w:u w:val="single"/>
              </w:rPr>
              <w:t>Maths</w:t>
            </w:r>
          </w:p>
          <w:p w14:paraId="72A6D579" w14:textId="1B05088D" w:rsidR="00283797" w:rsidRDefault="00696B2B" w:rsidP="00AD19D6">
            <w:pPr>
              <w:rPr>
                <w:noProof/>
              </w:rPr>
            </w:pPr>
            <w:r>
              <w:rPr>
                <w:sz w:val="24"/>
                <w:szCs w:val="24"/>
              </w:rPr>
              <w:t>We have been looking at</w:t>
            </w:r>
            <w:r w:rsidR="00AD19D6">
              <w:rPr>
                <w:sz w:val="24"/>
                <w:szCs w:val="24"/>
              </w:rPr>
              <w:t xml:space="preserve"> position and space,</w:t>
            </w:r>
            <w:r>
              <w:rPr>
                <w:sz w:val="24"/>
                <w:szCs w:val="24"/>
              </w:rPr>
              <w:t xml:space="preserve"> positional language</w:t>
            </w:r>
            <w:r w:rsidR="00440EDE">
              <w:rPr>
                <w:sz w:val="24"/>
                <w:szCs w:val="24"/>
              </w:rPr>
              <w:t xml:space="preserve"> </w:t>
            </w:r>
            <w:r w:rsidR="00AD19D6">
              <w:rPr>
                <w:sz w:val="24"/>
                <w:szCs w:val="24"/>
              </w:rPr>
              <w:t xml:space="preserve">and routes in mathematics. We have learnt that triangles can be different sizes, colours and look different (scalene, right angled, isosceles) </w:t>
            </w:r>
            <w:r w:rsidR="00AD19D6" w:rsidRPr="00AD19D6">
              <w:rPr>
                <w:b/>
                <w:sz w:val="24"/>
                <w:szCs w:val="24"/>
              </w:rPr>
              <w:t>BUT ALL</w:t>
            </w:r>
            <w:r w:rsidR="00AD19D6">
              <w:rPr>
                <w:sz w:val="24"/>
                <w:szCs w:val="24"/>
              </w:rPr>
              <w:t xml:space="preserve"> triangles have 3 sides. We have shown triangles upside down as w</w:t>
            </w:r>
            <w:r w:rsidR="00DE11F4">
              <w:rPr>
                <w:sz w:val="24"/>
                <w:szCs w:val="24"/>
              </w:rPr>
              <w:t>ell, as many children only think</w:t>
            </w:r>
            <w:r w:rsidR="00AD19D6">
              <w:rPr>
                <w:sz w:val="24"/>
                <w:szCs w:val="24"/>
              </w:rPr>
              <w:t xml:space="preserve"> a triangle is a triangle if it looks like this:</w:t>
            </w:r>
            <w:r w:rsidR="00AD19D6">
              <w:rPr>
                <w:noProof/>
              </w:rPr>
              <w:t xml:space="preserve"> </w:t>
            </w:r>
            <w:r w:rsidR="00AD19D6">
              <w:rPr>
                <w:noProof/>
              </w:rPr>
              <w:drawing>
                <wp:inline distT="0" distB="0" distL="0" distR="0" wp14:anchorId="1CC9090E" wp14:editId="01440C01">
                  <wp:extent cx="405183" cy="33925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426344" cy="356968"/>
                          </a:xfrm>
                          <a:prstGeom prst="rect">
                            <a:avLst/>
                          </a:prstGeom>
                        </pic:spPr>
                      </pic:pic>
                    </a:graphicData>
                  </a:graphic>
                </wp:inline>
              </w:drawing>
            </w:r>
            <w:r w:rsidR="00AD19D6">
              <w:rPr>
                <w:noProof/>
              </w:rPr>
              <w:t xml:space="preserve">. It is important to address these misconceptions early on. </w:t>
            </w:r>
          </w:p>
          <w:p w14:paraId="68239CEC" w14:textId="2538EB4D" w:rsidR="00AD19D6" w:rsidRPr="00BB3C0D" w:rsidRDefault="00AD19D6" w:rsidP="00AD19D6">
            <w:pPr>
              <w:rPr>
                <w:sz w:val="24"/>
                <w:szCs w:val="24"/>
              </w:rPr>
            </w:pPr>
            <w:r>
              <w:rPr>
                <w:noProof/>
              </w:rPr>
              <w:t xml:space="preserve">We looked at the route the Wolf took in our story and chatted about it. We used vocabulary such as ‘first’ ‘second’ ‘third’ ‘top’ ‘bottom’ ‘next’ and ‘then’ . If you chat about routes with your child using these words, it will support them and help them move on with their learning. </w:t>
            </w:r>
          </w:p>
        </w:tc>
      </w:tr>
    </w:tbl>
    <w:p w14:paraId="1A89FB2F" w14:textId="77777777" w:rsidR="008F5BC1" w:rsidRPr="00BB3C0D" w:rsidRDefault="008F5BC1" w:rsidP="008F5BC1">
      <w:pPr>
        <w:rPr>
          <w:sz w:val="24"/>
          <w:szCs w:val="24"/>
          <w:lang w:eastAsia="en-US"/>
        </w:rPr>
      </w:pPr>
    </w:p>
    <w:tbl>
      <w:tblPr>
        <w:tblStyle w:val="TableGrid"/>
        <w:tblW w:w="0" w:type="auto"/>
        <w:tblLook w:val="04A0" w:firstRow="1" w:lastRow="0" w:firstColumn="1" w:lastColumn="0" w:noHBand="0" w:noVBand="1"/>
      </w:tblPr>
      <w:tblGrid>
        <w:gridCol w:w="9016"/>
      </w:tblGrid>
      <w:tr w:rsidR="008F5BC1" w:rsidRPr="00BB3C0D" w14:paraId="3045B0DA" w14:textId="77777777" w:rsidTr="008F5BC1">
        <w:tc>
          <w:tcPr>
            <w:tcW w:w="9016" w:type="dxa"/>
            <w:tcBorders>
              <w:top w:val="single" w:sz="4" w:space="0" w:color="auto"/>
              <w:left w:val="single" w:sz="4" w:space="0" w:color="auto"/>
              <w:bottom w:val="single" w:sz="4" w:space="0" w:color="auto"/>
              <w:right w:val="single" w:sz="4" w:space="0" w:color="auto"/>
            </w:tcBorders>
            <w:hideMark/>
          </w:tcPr>
          <w:p w14:paraId="23F33D14" w14:textId="77777777" w:rsidR="007D5A99" w:rsidRDefault="008F5BC1" w:rsidP="007D5A99">
            <w:pPr>
              <w:rPr>
                <w:b/>
                <w:sz w:val="24"/>
                <w:szCs w:val="24"/>
                <w:u w:val="single"/>
              </w:rPr>
            </w:pPr>
            <w:r w:rsidRPr="00BB3C0D">
              <w:rPr>
                <w:b/>
                <w:sz w:val="24"/>
                <w:szCs w:val="24"/>
                <w:u w:val="single"/>
              </w:rPr>
              <w:t>Other Learning</w:t>
            </w:r>
          </w:p>
          <w:p w14:paraId="46957022" w14:textId="1A28781F" w:rsidR="00440EDE" w:rsidRDefault="007D5A99" w:rsidP="00AD19D6">
            <w:pPr>
              <w:rPr>
                <w:sz w:val="24"/>
                <w:szCs w:val="24"/>
              </w:rPr>
            </w:pPr>
            <w:r>
              <w:rPr>
                <w:sz w:val="24"/>
                <w:szCs w:val="24"/>
              </w:rPr>
              <w:t xml:space="preserve">In </w:t>
            </w:r>
            <w:r w:rsidR="00AD19D6">
              <w:rPr>
                <w:sz w:val="24"/>
                <w:szCs w:val="24"/>
              </w:rPr>
              <w:t>geogr</w:t>
            </w:r>
            <w:r w:rsidR="006E2CB8">
              <w:rPr>
                <w:sz w:val="24"/>
                <w:szCs w:val="24"/>
              </w:rPr>
              <w:t>aphy, we looked at the S</w:t>
            </w:r>
            <w:r w:rsidR="00AD19D6">
              <w:rPr>
                <w:sz w:val="24"/>
                <w:szCs w:val="24"/>
              </w:rPr>
              <w:t>ahara desert, as we learnt last week that Antarctica is a desert, as it does not get much rain or snow. Some deserts are hot, but some deserts (Antarctica) are very cold.</w:t>
            </w:r>
          </w:p>
          <w:p w14:paraId="350AC31C" w14:textId="77777777" w:rsidR="00AD19D6" w:rsidRDefault="00AD19D6" w:rsidP="00AD19D6">
            <w:pPr>
              <w:rPr>
                <w:sz w:val="24"/>
                <w:szCs w:val="24"/>
              </w:rPr>
            </w:pPr>
            <w:r>
              <w:rPr>
                <w:sz w:val="24"/>
                <w:szCs w:val="24"/>
              </w:rPr>
              <w:t xml:space="preserve">In art, we’ve looked at the work of Paul Klee who used many shapes to make pictures. We learnt that he used to cook food and sometimes stir his food with his paintbrush if he was thinking about painting. </w:t>
            </w:r>
          </w:p>
          <w:p w14:paraId="5C547CD4" w14:textId="6DDA01D9" w:rsidR="006E2CB8" w:rsidRPr="007D5A99" w:rsidRDefault="006E2CB8" w:rsidP="00AD19D6">
            <w:pPr>
              <w:rPr>
                <w:b/>
                <w:sz w:val="24"/>
                <w:szCs w:val="24"/>
                <w:u w:val="single"/>
              </w:rPr>
            </w:pPr>
            <w:r>
              <w:rPr>
                <w:sz w:val="24"/>
                <w:szCs w:val="24"/>
              </w:rPr>
              <w:t>In science, we learnt about starlings. We saw a rob</w:t>
            </w:r>
            <w:r w:rsidR="00DE11F4">
              <w:rPr>
                <w:sz w:val="24"/>
                <w:szCs w:val="24"/>
              </w:rPr>
              <w:t>in eat</w:t>
            </w:r>
            <w:bookmarkStart w:id="0" w:name="_GoBack"/>
            <w:bookmarkEnd w:id="0"/>
            <w:r>
              <w:rPr>
                <w:sz w:val="24"/>
                <w:szCs w:val="24"/>
              </w:rPr>
              <w:t xml:space="preserve">ing the bird cakes we made last week, so we were very excited about that. </w:t>
            </w:r>
            <w:r>
              <w:rPr>
                <w:noProof/>
              </w:rPr>
              <w:drawing>
                <wp:inline distT="0" distB="0" distL="0" distR="0" wp14:anchorId="26D9CF68" wp14:editId="098A8FE5">
                  <wp:extent cx="271193" cy="27924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178" cy="295707"/>
                          </a:xfrm>
                          <a:prstGeom prst="rect">
                            <a:avLst/>
                          </a:prstGeom>
                        </pic:spPr>
                      </pic:pic>
                    </a:graphicData>
                  </a:graphic>
                </wp:inline>
              </w:drawing>
            </w:r>
          </w:p>
        </w:tc>
      </w:tr>
    </w:tbl>
    <w:p w14:paraId="7C9E5AE2" w14:textId="77777777" w:rsidR="008F5BC1" w:rsidRPr="00BB3C0D" w:rsidRDefault="008F5BC1" w:rsidP="008F5BC1">
      <w:pPr>
        <w:rPr>
          <w:sz w:val="24"/>
          <w:szCs w:val="24"/>
          <w:lang w:eastAsia="en-US"/>
        </w:rPr>
      </w:pPr>
    </w:p>
    <w:tbl>
      <w:tblPr>
        <w:tblStyle w:val="TableGrid"/>
        <w:tblW w:w="0" w:type="auto"/>
        <w:tblLook w:val="04A0" w:firstRow="1" w:lastRow="0" w:firstColumn="1" w:lastColumn="0" w:noHBand="0" w:noVBand="1"/>
      </w:tblPr>
      <w:tblGrid>
        <w:gridCol w:w="9016"/>
      </w:tblGrid>
      <w:tr w:rsidR="008F5BC1" w:rsidRPr="00BB3C0D" w14:paraId="11068C37" w14:textId="77777777" w:rsidTr="008F5BC1">
        <w:tc>
          <w:tcPr>
            <w:tcW w:w="9016" w:type="dxa"/>
            <w:tcBorders>
              <w:top w:val="single" w:sz="4" w:space="0" w:color="auto"/>
              <w:left w:val="single" w:sz="4" w:space="0" w:color="auto"/>
              <w:bottom w:val="single" w:sz="4" w:space="0" w:color="auto"/>
              <w:right w:val="single" w:sz="4" w:space="0" w:color="auto"/>
            </w:tcBorders>
            <w:hideMark/>
          </w:tcPr>
          <w:p w14:paraId="62117913" w14:textId="77777777" w:rsidR="008F5BC1" w:rsidRPr="00BB3C0D" w:rsidRDefault="00BB3C0D">
            <w:pPr>
              <w:rPr>
                <w:b/>
                <w:sz w:val="24"/>
                <w:szCs w:val="24"/>
                <w:u w:val="single"/>
              </w:rPr>
            </w:pPr>
            <w:r w:rsidRPr="00BB3C0D">
              <w:rPr>
                <w:b/>
                <w:sz w:val="24"/>
                <w:szCs w:val="24"/>
                <w:u w:val="single"/>
              </w:rPr>
              <w:t>Homework</w:t>
            </w:r>
          </w:p>
          <w:p w14:paraId="535EBA2C" w14:textId="796020CB" w:rsidR="00BB3C0D" w:rsidRDefault="00BB3C0D" w:rsidP="00226710">
            <w:pPr>
              <w:rPr>
                <w:b/>
                <w:sz w:val="24"/>
                <w:szCs w:val="24"/>
                <w:u w:val="single"/>
              </w:rPr>
            </w:pPr>
            <w:r w:rsidRPr="00BB3C0D">
              <w:rPr>
                <w:b/>
                <w:sz w:val="24"/>
                <w:szCs w:val="24"/>
                <w:u w:val="single"/>
              </w:rPr>
              <w:t xml:space="preserve">Please re-read </w:t>
            </w:r>
            <w:r w:rsidR="009A68A5">
              <w:rPr>
                <w:b/>
                <w:sz w:val="24"/>
                <w:szCs w:val="24"/>
                <w:u w:val="single"/>
              </w:rPr>
              <w:t xml:space="preserve">the text </w:t>
            </w:r>
            <w:r w:rsidR="00226710">
              <w:rPr>
                <w:b/>
                <w:sz w:val="24"/>
                <w:szCs w:val="24"/>
                <w:u w:val="single"/>
              </w:rPr>
              <w:t xml:space="preserve">we have been looking at in Literacy. </w:t>
            </w:r>
          </w:p>
          <w:p w14:paraId="3624F495" w14:textId="35E90CDA" w:rsidR="00226710" w:rsidRDefault="00226710" w:rsidP="00226710">
            <w:pPr>
              <w:rPr>
                <w:b/>
                <w:sz w:val="24"/>
                <w:szCs w:val="24"/>
                <w:u w:val="single"/>
              </w:rPr>
            </w:pPr>
            <w:r>
              <w:rPr>
                <w:b/>
                <w:sz w:val="24"/>
                <w:szCs w:val="24"/>
                <w:u w:val="single"/>
              </w:rPr>
              <w:t xml:space="preserve">For Maths homework, </w:t>
            </w:r>
            <w:r w:rsidR="006E2CB8">
              <w:rPr>
                <w:b/>
                <w:sz w:val="24"/>
                <w:szCs w:val="24"/>
                <w:u w:val="single"/>
              </w:rPr>
              <w:t xml:space="preserve">please LEARN the shape song. It is important your child does not just NAME the shape, but sings all the words, as these teach the child about the PROPERTIES of each shape. </w:t>
            </w:r>
          </w:p>
          <w:p w14:paraId="07F41B94" w14:textId="78E70CF1" w:rsidR="00226710" w:rsidRDefault="00DE11F4" w:rsidP="00226710">
            <w:pPr>
              <w:rPr>
                <w:b/>
                <w:sz w:val="24"/>
                <w:szCs w:val="24"/>
                <w:u w:val="single"/>
              </w:rPr>
            </w:pPr>
            <w:hyperlink r:id="rId11" w:history="1">
              <w:r w:rsidR="006E2CB8" w:rsidRPr="005A457C">
                <w:rPr>
                  <w:rStyle w:val="Hyperlink"/>
                  <w:b/>
                  <w:sz w:val="24"/>
                  <w:szCs w:val="24"/>
                </w:rPr>
                <w:t>https://www.youtube.com/watch?v=OEbRDtCAFdU</w:t>
              </w:r>
            </w:hyperlink>
          </w:p>
          <w:p w14:paraId="50DB883E" w14:textId="1A43AAD9" w:rsidR="009A68A5" w:rsidRPr="00BB3C0D" w:rsidRDefault="009A68A5" w:rsidP="007D5A99">
            <w:pPr>
              <w:rPr>
                <w:b/>
                <w:sz w:val="24"/>
                <w:szCs w:val="24"/>
                <w:u w:val="single"/>
              </w:rPr>
            </w:pPr>
          </w:p>
        </w:tc>
      </w:tr>
    </w:tbl>
    <w:p w14:paraId="433DDDB7" w14:textId="77777777" w:rsidR="00BB3C0D" w:rsidRPr="00226710" w:rsidRDefault="00BB3C0D" w:rsidP="008F5BC1">
      <w:pPr>
        <w:rPr>
          <w:sz w:val="24"/>
          <w:szCs w:val="24"/>
          <w:lang w:eastAsia="en-US"/>
        </w:rPr>
      </w:pPr>
    </w:p>
    <w:p w14:paraId="0E04A2E4" w14:textId="77777777" w:rsidR="009B3973" w:rsidRPr="00B43291" w:rsidRDefault="009B3973" w:rsidP="008B575F">
      <w:pPr>
        <w:rPr>
          <w:rFonts w:ascii="Arial" w:hAnsi="Arial" w:cs="Arial"/>
        </w:rPr>
      </w:pPr>
    </w:p>
    <w:sectPr w:rsidR="009B3973" w:rsidRPr="00B43291" w:rsidSect="008B575F">
      <w:pgSz w:w="11906" w:h="16838"/>
      <w:pgMar w:top="1440" w:right="1440" w:bottom="1440" w:left="1440"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57061"/>
    <w:multiLevelType w:val="hybridMultilevel"/>
    <w:tmpl w:val="16AE6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E098F"/>
    <w:multiLevelType w:val="hybridMultilevel"/>
    <w:tmpl w:val="C2C2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03DDE"/>
    <w:multiLevelType w:val="hybridMultilevel"/>
    <w:tmpl w:val="01CEA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C35487"/>
    <w:multiLevelType w:val="hybridMultilevel"/>
    <w:tmpl w:val="EF8E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0209D"/>
    <w:multiLevelType w:val="hybridMultilevel"/>
    <w:tmpl w:val="892E1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36E08"/>
    <w:multiLevelType w:val="hybridMultilevel"/>
    <w:tmpl w:val="FF6E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C13E2"/>
    <w:multiLevelType w:val="hybridMultilevel"/>
    <w:tmpl w:val="0A409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5F"/>
    <w:rsid w:val="00015B82"/>
    <w:rsid w:val="000728E5"/>
    <w:rsid w:val="0009654F"/>
    <w:rsid w:val="000A44E7"/>
    <w:rsid w:val="000D7DBA"/>
    <w:rsid w:val="001567F0"/>
    <w:rsid w:val="00160F25"/>
    <w:rsid w:val="00192817"/>
    <w:rsid w:val="00221C54"/>
    <w:rsid w:val="00226710"/>
    <w:rsid w:val="00226791"/>
    <w:rsid w:val="00283797"/>
    <w:rsid w:val="002B1255"/>
    <w:rsid w:val="00300977"/>
    <w:rsid w:val="0031116A"/>
    <w:rsid w:val="003311B7"/>
    <w:rsid w:val="00331FB8"/>
    <w:rsid w:val="003677E7"/>
    <w:rsid w:val="00370F48"/>
    <w:rsid w:val="00390703"/>
    <w:rsid w:val="003C6390"/>
    <w:rsid w:val="003E0D54"/>
    <w:rsid w:val="0043095F"/>
    <w:rsid w:val="00440EDE"/>
    <w:rsid w:val="00451F6A"/>
    <w:rsid w:val="004C537D"/>
    <w:rsid w:val="004F7282"/>
    <w:rsid w:val="005A3888"/>
    <w:rsid w:val="005D457D"/>
    <w:rsid w:val="005E57C2"/>
    <w:rsid w:val="00621690"/>
    <w:rsid w:val="00696B2B"/>
    <w:rsid w:val="006E2912"/>
    <w:rsid w:val="006E2CB8"/>
    <w:rsid w:val="006E3404"/>
    <w:rsid w:val="0075562D"/>
    <w:rsid w:val="00786DE0"/>
    <w:rsid w:val="00797AF4"/>
    <w:rsid w:val="007A4B03"/>
    <w:rsid w:val="007A6556"/>
    <w:rsid w:val="007B4A03"/>
    <w:rsid w:val="007C4C47"/>
    <w:rsid w:val="007D5A99"/>
    <w:rsid w:val="00831247"/>
    <w:rsid w:val="0085208B"/>
    <w:rsid w:val="00866267"/>
    <w:rsid w:val="00884891"/>
    <w:rsid w:val="008B575F"/>
    <w:rsid w:val="008F5BC1"/>
    <w:rsid w:val="00956695"/>
    <w:rsid w:val="00965BD7"/>
    <w:rsid w:val="00986CFB"/>
    <w:rsid w:val="009A4AA1"/>
    <w:rsid w:val="009A68A5"/>
    <w:rsid w:val="009B3973"/>
    <w:rsid w:val="009D6721"/>
    <w:rsid w:val="009F16B7"/>
    <w:rsid w:val="00A47C0A"/>
    <w:rsid w:val="00A74024"/>
    <w:rsid w:val="00A804CC"/>
    <w:rsid w:val="00A82BC3"/>
    <w:rsid w:val="00A91DC8"/>
    <w:rsid w:val="00AA7B6F"/>
    <w:rsid w:val="00AD19D6"/>
    <w:rsid w:val="00B43291"/>
    <w:rsid w:val="00B56C03"/>
    <w:rsid w:val="00B86A73"/>
    <w:rsid w:val="00BB3C0D"/>
    <w:rsid w:val="00BD7D51"/>
    <w:rsid w:val="00BE62EC"/>
    <w:rsid w:val="00BF26F9"/>
    <w:rsid w:val="00BF507C"/>
    <w:rsid w:val="00BF6459"/>
    <w:rsid w:val="00C05CFA"/>
    <w:rsid w:val="00C269FF"/>
    <w:rsid w:val="00C6767B"/>
    <w:rsid w:val="00C67F83"/>
    <w:rsid w:val="00C877A9"/>
    <w:rsid w:val="00CF4B8C"/>
    <w:rsid w:val="00D342E9"/>
    <w:rsid w:val="00D67466"/>
    <w:rsid w:val="00DC68ED"/>
    <w:rsid w:val="00DE11F4"/>
    <w:rsid w:val="00DF7834"/>
    <w:rsid w:val="00E02468"/>
    <w:rsid w:val="00E24DE7"/>
    <w:rsid w:val="00E37800"/>
    <w:rsid w:val="00E772C2"/>
    <w:rsid w:val="00E9366D"/>
    <w:rsid w:val="00EB63E3"/>
    <w:rsid w:val="00EF18D9"/>
    <w:rsid w:val="00F031C5"/>
    <w:rsid w:val="00F06F61"/>
    <w:rsid w:val="00F379DC"/>
    <w:rsid w:val="00F9538A"/>
    <w:rsid w:val="00F9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CF87"/>
  <w15:docId w15:val="{4082EE24-B7CE-4A3F-AED4-B631622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3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5F"/>
    <w:pPr>
      <w:ind w:left="720"/>
      <w:contextualSpacing/>
    </w:pPr>
  </w:style>
  <w:style w:type="table" w:styleId="TableGrid">
    <w:name w:val="Table Grid"/>
    <w:basedOn w:val="TableNormal"/>
    <w:uiPriority w:val="39"/>
    <w:rsid w:val="0039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E9"/>
    <w:rPr>
      <w:rFonts w:ascii="Segoe UI" w:hAnsi="Segoe UI" w:cs="Segoe UI"/>
      <w:sz w:val="18"/>
      <w:szCs w:val="18"/>
    </w:rPr>
  </w:style>
  <w:style w:type="character" w:styleId="Hyperlink">
    <w:name w:val="Hyperlink"/>
    <w:basedOn w:val="DefaultParagraphFont"/>
    <w:uiPriority w:val="99"/>
    <w:unhideWhenUsed/>
    <w:rsid w:val="009B3973"/>
    <w:rPr>
      <w:color w:val="0000FF" w:themeColor="hyperlink"/>
      <w:u w:val="single"/>
    </w:rPr>
  </w:style>
  <w:style w:type="character" w:customStyle="1" w:styleId="UnresolvedMention">
    <w:name w:val="Unresolved Mention"/>
    <w:basedOn w:val="DefaultParagraphFont"/>
    <w:uiPriority w:val="99"/>
    <w:semiHidden/>
    <w:unhideWhenUsed/>
    <w:rsid w:val="005D457D"/>
    <w:rPr>
      <w:color w:val="605E5C"/>
      <w:shd w:val="clear" w:color="auto" w:fill="E1DFDD"/>
    </w:rPr>
  </w:style>
  <w:style w:type="character" w:customStyle="1" w:styleId="Heading1Char">
    <w:name w:val="Heading 1 Char"/>
    <w:basedOn w:val="DefaultParagraphFont"/>
    <w:link w:val="Heading1"/>
    <w:uiPriority w:val="9"/>
    <w:rsid w:val="003C63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28914">
      <w:bodyDiv w:val="1"/>
      <w:marLeft w:val="0"/>
      <w:marRight w:val="0"/>
      <w:marTop w:val="0"/>
      <w:marBottom w:val="0"/>
      <w:divBdr>
        <w:top w:val="none" w:sz="0" w:space="0" w:color="auto"/>
        <w:left w:val="none" w:sz="0" w:space="0" w:color="auto"/>
        <w:bottom w:val="none" w:sz="0" w:space="0" w:color="auto"/>
        <w:right w:val="none" w:sz="0" w:space="0" w:color="auto"/>
      </w:divBdr>
    </w:div>
    <w:div w:id="13985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3T_CEch_L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OEbRDtCAFdU"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EBACDF4F46340AE0C93AA720FCA89" ma:contentTypeVersion="13" ma:contentTypeDescription="Create a new document." ma:contentTypeScope="" ma:versionID="51dac2e95b795328fdef0df08cf19d27">
  <xsd:schema xmlns:xsd="http://www.w3.org/2001/XMLSchema" xmlns:xs="http://www.w3.org/2001/XMLSchema" xmlns:p="http://schemas.microsoft.com/office/2006/metadata/properties" xmlns:ns2="2090f415-61e3-4cc0-a948-1f6f28175b0f" xmlns:ns3="0ec02969-3bce-49f5-9e08-5af955e4cbf2" targetNamespace="http://schemas.microsoft.com/office/2006/metadata/properties" ma:root="true" ma:fieldsID="a05d5d3b3d4a03997a50faff495ce587" ns2:_="" ns3:_="">
    <xsd:import namespace="2090f415-61e3-4cc0-a948-1f6f28175b0f"/>
    <xsd:import namespace="0ec02969-3bce-49f5-9e08-5af955e4c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0f415-61e3-4cc0-a948-1f6f28175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3d11d4-250e-4de2-bff5-ac3b9b01cc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02969-3bce-49f5-9e08-5af955e4cb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dfad8e-b2c8-48f0-b006-c8de33cc6506}" ma:internalName="TaxCatchAll" ma:showField="CatchAllData" ma:web="0ec02969-3bce-49f5-9e08-5af955e4c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90f415-61e3-4cc0-a948-1f6f28175b0f">
      <Terms xmlns="http://schemas.microsoft.com/office/infopath/2007/PartnerControls"/>
    </lcf76f155ced4ddcb4097134ff3c332f>
    <TaxCatchAll xmlns="0ec02969-3bce-49f5-9e08-5af955e4cbf2" xsi:nil="true"/>
  </documentManagement>
</p:properties>
</file>

<file path=customXml/itemProps1.xml><?xml version="1.0" encoding="utf-8"?>
<ds:datastoreItem xmlns:ds="http://schemas.openxmlformats.org/officeDocument/2006/customXml" ds:itemID="{60D64558-82AD-4CEB-A2E0-18AA17BB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0f415-61e3-4cc0-a948-1f6f28175b0f"/>
    <ds:schemaRef ds:uri="0ec02969-3bce-49f5-9e08-5af955e4c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A4E57-3080-4F39-AA9D-9F89D6BDFE78}">
  <ds:schemaRefs>
    <ds:schemaRef ds:uri="http://schemas.microsoft.com/sharepoint/v3/contenttype/forms"/>
  </ds:schemaRefs>
</ds:datastoreItem>
</file>

<file path=customXml/itemProps3.xml><?xml version="1.0" encoding="utf-8"?>
<ds:datastoreItem xmlns:ds="http://schemas.openxmlformats.org/officeDocument/2006/customXml" ds:itemID="{B6529C83-1FD2-4763-924E-DAF9FC8E3B15}">
  <ds:schemaRefs>
    <ds:schemaRef ds:uri="http://www.w3.org/XML/1998/namespace"/>
    <ds:schemaRef ds:uri="http://purl.org/dc/dcmitype/"/>
    <ds:schemaRef ds:uri="http://purl.org/dc/elements/1.1/"/>
    <ds:schemaRef ds:uri="0ec02969-3bce-49f5-9e08-5af955e4cbf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090f415-61e3-4cc0-a948-1f6f28175b0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Wellgreen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dc:creator>
  <cp:lastModifiedBy>Sharron Van Cook</cp:lastModifiedBy>
  <cp:revision>2</cp:revision>
  <cp:lastPrinted>2025-01-16T11:48:00Z</cp:lastPrinted>
  <dcterms:created xsi:type="dcterms:W3CDTF">2025-01-17T08:30:00Z</dcterms:created>
  <dcterms:modified xsi:type="dcterms:W3CDTF">2025-01-17T08:30:00Z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0x010100C7FEBACDF4F46340AE0C93AA720FCA89</vt:lpwstr>
  </property>
  <property fmtid="{D5CDD505-2E9C-101B-9397-08002B2CF9AE}" pid="3" name="MediaServiceImageTags">
    <vt:lpwstr/>
  </property>
</Properties>
</file>